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8F" w:rsidRDefault="00FA7E8F">
      <w:pPr>
        <w:jc w:val="right"/>
        <w:rPr>
          <w:sz w:val="24"/>
          <w:szCs w:val="24"/>
          <w:lang w:val="ru-RU"/>
        </w:rPr>
      </w:pPr>
      <w:bookmarkStart w:id="0" w:name="_GoBack"/>
      <w:r>
        <w:rPr>
          <w:sz w:val="24"/>
          <w:szCs w:val="24"/>
          <w:lang w:val="ru-RU"/>
        </w:rPr>
        <w:t>Форма № 3.2риур</w:t>
      </w:r>
    </w:p>
    <w:p w:rsidR="00FA7E8F" w:rsidRDefault="00FA7E8F">
      <w:pPr>
        <w:pStyle w:val="2"/>
        <w:rPr>
          <w:sz w:val="27"/>
          <w:szCs w:val="27"/>
        </w:rPr>
      </w:pPr>
    </w:p>
    <w:p w:rsidR="00FA7E8F" w:rsidRDefault="00FA7E8F">
      <w:pPr>
        <w:pStyle w:val="a5"/>
        <w:rPr>
          <w:sz w:val="17"/>
          <w:szCs w:val="17"/>
          <w:lang w:val="ru-RU"/>
        </w:rPr>
      </w:pPr>
    </w:p>
    <w:p w:rsidR="00FA7E8F" w:rsidRDefault="00FA7E8F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FA7E8F" w:rsidRDefault="00FA7E8F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численности избирателей, участников референдума, зарегистрированных на территории </w:t>
      </w:r>
    </w:p>
    <w:p w:rsidR="00FA7E8F" w:rsidRDefault="00FA7E8F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Мценского района</w:t>
      </w:r>
    </w:p>
    <w:p w:rsidR="00FA7E8F" w:rsidRDefault="00FA7E8F">
      <w:pPr>
        <w:pStyle w:val="21"/>
        <w:widowControl/>
        <w:spacing w:line="240" w:lineRule="auto"/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муниципального района (городского округа, внутригородской территории  города федерального значения)</w:t>
      </w:r>
    </w:p>
    <w:p w:rsidR="00FA7E8F" w:rsidRDefault="00FA7E8F">
      <w:pPr>
        <w:pStyle w:val="21"/>
        <w:widowControl/>
        <w:spacing w:line="240" w:lineRule="auto"/>
        <w:ind w:left="1418" w:firstLine="0"/>
        <w:jc w:val="center"/>
        <w:rPr>
          <w:sz w:val="16"/>
          <w:szCs w:val="16"/>
        </w:rPr>
      </w:pPr>
    </w:p>
    <w:p w:rsidR="00FA7E8F" w:rsidRDefault="00FA7E8F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sz w:val="27"/>
          <w:szCs w:val="27"/>
        </w:rPr>
        <w:t xml:space="preserve"> </w:t>
      </w:r>
      <w:r>
        <w:rPr>
          <w:b/>
          <w:bCs/>
          <w:sz w:val="24"/>
          <w:szCs w:val="24"/>
        </w:rPr>
        <w:t>Орловской области</w:t>
      </w:r>
    </w:p>
    <w:p w:rsidR="00FA7E8F" w:rsidRDefault="00FA7E8F">
      <w:pPr>
        <w:pStyle w:val="21"/>
        <w:widowControl/>
        <w:spacing w:line="240" w:lineRule="auto"/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(наименование субъекта Российской Федерации)</w:t>
      </w:r>
    </w:p>
    <w:p w:rsidR="00FA7E8F" w:rsidRDefault="00FA7E8F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0456"/>
      </w:tblGrid>
      <w:tr w:rsidR="00FA7E8F">
        <w:tblPrEx>
          <w:tblCellMar>
            <w:top w:w="0" w:type="dxa"/>
            <w:bottom w:w="0" w:type="dxa"/>
          </w:tblCellMar>
        </w:tblPrEx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FA7E8F" w:rsidRDefault="00FA7E8F">
            <w:pPr>
              <w:ind w:left="3969"/>
              <w:jc w:val="center"/>
              <w:rPr>
                <w:b/>
                <w:bCs/>
                <w:sz w:val="27"/>
                <w:szCs w:val="27"/>
                <w:lang w:val="ru-RU"/>
              </w:rPr>
            </w:pPr>
          </w:p>
          <w:p w:rsidR="00FA7E8F" w:rsidRDefault="00FA7E8F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 w:rsidR="00ED1757">
              <w:rPr>
                <w:sz w:val="27"/>
                <w:szCs w:val="27"/>
                <w:u w:val="single"/>
                <w:lang w:val="ru-RU"/>
              </w:rPr>
              <w:t xml:space="preserve">            01.01.2014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года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FA7E8F">
        <w:tblPrEx>
          <w:tblCellMar>
            <w:top w:w="0" w:type="dxa"/>
            <w:bottom w:w="0" w:type="dxa"/>
          </w:tblCellMar>
        </w:tblPrEx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FA7E8F" w:rsidRDefault="00FA7E8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                (дата)</w:t>
            </w:r>
          </w:p>
        </w:tc>
      </w:tr>
    </w:tbl>
    <w:p w:rsidR="00FA7E8F" w:rsidRDefault="00FA7E8F">
      <w:pPr>
        <w:rPr>
          <w:sz w:val="27"/>
          <w:szCs w:val="27"/>
          <w:lang w:val="ru-RU"/>
        </w:rPr>
      </w:pPr>
    </w:p>
    <w:tbl>
      <w:tblPr>
        <w:tblW w:w="1041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56"/>
        <w:gridCol w:w="5670"/>
        <w:gridCol w:w="2693"/>
      </w:tblGrid>
      <w:tr w:rsidR="00FA7E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E8F" w:rsidRDefault="00FA7E8F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Число избирателей, участников референдума,</w:t>
            </w:r>
          </w:p>
          <w:p w:rsidR="00FA7E8F" w:rsidRDefault="00FA7E8F">
            <w:pPr>
              <w:pStyle w:val="ab"/>
              <w:widowControl/>
              <w:spacing w:after="0"/>
              <w:rPr>
                <w:sz w:val="27"/>
                <w:szCs w:val="2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A7E8F" w:rsidRDefault="00E05906" w:rsidP="00E60EE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168</w:t>
            </w:r>
            <w:r w:rsidR="00E60EE4">
              <w:rPr>
                <w:sz w:val="27"/>
                <w:szCs w:val="27"/>
                <w:lang w:val="ru-RU"/>
              </w:rPr>
              <w:t>21</w:t>
            </w:r>
          </w:p>
        </w:tc>
      </w:tr>
      <w:tr w:rsidR="00FA7E8F">
        <w:tblPrEx>
          <w:tblCellMar>
            <w:top w:w="0" w:type="dxa"/>
            <w:bottom w:w="0" w:type="dxa"/>
          </w:tblCellMar>
        </w:tblPrEx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FA7E8F" w:rsidRDefault="00FA7E8F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том числе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A7E8F" w:rsidRDefault="00FA7E8F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Алябьевское сельское поселение</w:t>
            </w:r>
          </w:p>
          <w:p w:rsidR="00FA7E8F" w:rsidRDefault="00FA7E8F">
            <w:pPr>
              <w:pStyle w:val="ab"/>
              <w:widowControl/>
              <w:spacing w:after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A7E8F" w:rsidRDefault="00E05906" w:rsidP="00E60EE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8</w:t>
            </w:r>
            <w:r w:rsidR="00E60EE4">
              <w:rPr>
                <w:sz w:val="27"/>
                <w:szCs w:val="27"/>
                <w:lang w:val="ru-RU"/>
              </w:rPr>
              <w:t>78</w:t>
            </w:r>
          </w:p>
        </w:tc>
      </w:tr>
      <w:tr w:rsidR="00FA7E8F">
        <w:tblPrEx>
          <w:tblCellMar>
            <w:top w:w="0" w:type="dxa"/>
            <w:bottom w:w="0" w:type="dxa"/>
          </w:tblCellMar>
        </w:tblPrEx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FA7E8F" w:rsidRDefault="00FA7E8F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A7E8F" w:rsidRDefault="00FA7E8F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Аникановское сельское поселение</w:t>
            </w:r>
          </w:p>
          <w:p w:rsidR="00FA7E8F" w:rsidRDefault="00FA7E8F">
            <w:pPr>
              <w:pStyle w:val="ab"/>
              <w:widowControl/>
              <w:spacing w:after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A7E8F" w:rsidRDefault="00FA7E8F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7</w:t>
            </w:r>
            <w:r w:rsidR="00E60EE4">
              <w:rPr>
                <w:sz w:val="27"/>
                <w:szCs w:val="27"/>
                <w:lang w:val="ru-RU"/>
              </w:rPr>
              <w:t>76</w:t>
            </w:r>
            <w:r>
              <w:rPr>
                <w:sz w:val="27"/>
                <w:szCs w:val="27"/>
                <w:lang w:val="ru-RU"/>
              </w:rPr>
              <w:t xml:space="preserve"> </w:t>
            </w:r>
          </w:p>
          <w:p w:rsidR="00FA7E8F" w:rsidRDefault="00FA7E8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A7E8F">
        <w:tblPrEx>
          <w:tblCellMar>
            <w:top w:w="0" w:type="dxa"/>
            <w:bottom w:w="0" w:type="dxa"/>
          </w:tblCellMar>
        </w:tblPrEx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FA7E8F" w:rsidRDefault="00FA7E8F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A7E8F" w:rsidRDefault="00FA7E8F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Башкатовское сельское поселение</w:t>
            </w:r>
          </w:p>
          <w:p w:rsidR="00FA7E8F" w:rsidRDefault="00FA7E8F">
            <w:pPr>
              <w:pStyle w:val="ab"/>
              <w:widowControl/>
              <w:spacing w:after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A7E8F" w:rsidRDefault="00FA7E8F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4</w:t>
            </w:r>
            <w:r w:rsidR="00E60EE4">
              <w:rPr>
                <w:sz w:val="27"/>
                <w:szCs w:val="27"/>
                <w:lang w:val="ru-RU"/>
              </w:rPr>
              <w:t>64</w:t>
            </w:r>
            <w:r>
              <w:rPr>
                <w:sz w:val="27"/>
                <w:szCs w:val="27"/>
                <w:lang w:val="ru-RU"/>
              </w:rPr>
              <w:t xml:space="preserve"> </w:t>
            </w:r>
          </w:p>
          <w:p w:rsidR="00FA7E8F" w:rsidRDefault="00FA7E8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A7E8F">
        <w:tblPrEx>
          <w:tblCellMar>
            <w:top w:w="0" w:type="dxa"/>
            <w:bottom w:w="0" w:type="dxa"/>
          </w:tblCellMar>
        </w:tblPrEx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FA7E8F" w:rsidRDefault="00FA7E8F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A7E8F" w:rsidRDefault="00FA7E8F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Воинское сельское поселение</w:t>
            </w:r>
          </w:p>
          <w:p w:rsidR="00FA7E8F" w:rsidRDefault="00FA7E8F">
            <w:pPr>
              <w:pStyle w:val="ab"/>
              <w:widowControl/>
              <w:spacing w:after="0"/>
              <w:rPr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A7E8F" w:rsidRDefault="00FA7E8F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13</w:t>
            </w:r>
            <w:r w:rsidR="00E60EE4">
              <w:rPr>
                <w:sz w:val="27"/>
                <w:szCs w:val="27"/>
                <w:lang w:val="ru-RU"/>
              </w:rPr>
              <w:t>45</w:t>
            </w:r>
            <w:r>
              <w:rPr>
                <w:sz w:val="27"/>
                <w:szCs w:val="27"/>
                <w:lang w:val="ru-RU"/>
              </w:rPr>
              <w:t xml:space="preserve"> </w:t>
            </w:r>
          </w:p>
          <w:p w:rsidR="00FA7E8F" w:rsidRDefault="00FA7E8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A7E8F">
        <w:tblPrEx>
          <w:tblCellMar>
            <w:top w:w="0" w:type="dxa"/>
            <w:bottom w:w="0" w:type="dxa"/>
          </w:tblCellMar>
        </w:tblPrEx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FA7E8F" w:rsidRDefault="00FA7E8F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A7E8F" w:rsidRDefault="00FA7E8F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Высокинское сельское поселение</w:t>
            </w:r>
          </w:p>
          <w:p w:rsidR="00FA7E8F" w:rsidRDefault="00FA7E8F">
            <w:pPr>
              <w:pStyle w:val="ab"/>
              <w:widowControl/>
              <w:spacing w:after="0"/>
              <w:rPr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A7E8F" w:rsidRDefault="00E05906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90</w:t>
            </w:r>
            <w:r w:rsidR="00E60EE4">
              <w:rPr>
                <w:sz w:val="27"/>
                <w:szCs w:val="27"/>
                <w:lang w:val="ru-RU"/>
              </w:rPr>
              <w:t>2</w:t>
            </w:r>
          </w:p>
          <w:p w:rsidR="00FA7E8F" w:rsidRDefault="00FA7E8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A7E8F">
        <w:tblPrEx>
          <w:tblCellMar>
            <w:top w:w="0" w:type="dxa"/>
            <w:bottom w:w="0" w:type="dxa"/>
          </w:tblCellMar>
        </w:tblPrEx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FA7E8F" w:rsidRDefault="00FA7E8F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A7E8F" w:rsidRDefault="00FA7E8F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Карандаковское сельское поселение</w:t>
            </w:r>
          </w:p>
          <w:p w:rsidR="00FA7E8F" w:rsidRDefault="00FA7E8F">
            <w:pPr>
              <w:pStyle w:val="ab"/>
              <w:widowControl/>
              <w:spacing w:after="0"/>
              <w:rPr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A7E8F" w:rsidRDefault="00FA7E8F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12</w:t>
            </w:r>
            <w:r w:rsidR="00E05906">
              <w:rPr>
                <w:sz w:val="27"/>
                <w:szCs w:val="27"/>
                <w:lang w:val="ru-RU"/>
              </w:rPr>
              <w:t>6</w:t>
            </w:r>
            <w:r w:rsidR="00E60EE4">
              <w:rPr>
                <w:sz w:val="27"/>
                <w:szCs w:val="27"/>
                <w:lang w:val="ru-RU"/>
              </w:rPr>
              <w:t>5</w:t>
            </w:r>
            <w:r>
              <w:rPr>
                <w:sz w:val="27"/>
                <w:szCs w:val="27"/>
                <w:lang w:val="ru-RU"/>
              </w:rPr>
              <w:t xml:space="preserve"> </w:t>
            </w:r>
          </w:p>
          <w:p w:rsidR="00FA7E8F" w:rsidRDefault="00FA7E8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A7E8F">
        <w:tblPrEx>
          <w:tblCellMar>
            <w:top w:w="0" w:type="dxa"/>
            <w:bottom w:w="0" w:type="dxa"/>
          </w:tblCellMar>
        </w:tblPrEx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FA7E8F" w:rsidRDefault="00FA7E8F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A7E8F" w:rsidRDefault="00FA7E8F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Отрадинское сельское поселение</w:t>
            </w:r>
          </w:p>
          <w:p w:rsidR="00FA7E8F" w:rsidRDefault="00FA7E8F">
            <w:pPr>
              <w:pStyle w:val="ab"/>
              <w:widowControl/>
              <w:spacing w:after="0"/>
              <w:rPr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A7E8F" w:rsidRDefault="00FA7E8F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23</w:t>
            </w:r>
            <w:r w:rsidR="00E60EE4">
              <w:rPr>
                <w:sz w:val="27"/>
                <w:szCs w:val="27"/>
                <w:lang w:val="ru-RU"/>
              </w:rPr>
              <w:t>45</w:t>
            </w:r>
            <w:r>
              <w:rPr>
                <w:sz w:val="27"/>
                <w:szCs w:val="27"/>
                <w:lang w:val="ru-RU"/>
              </w:rPr>
              <w:t xml:space="preserve"> </w:t>
            </w:r>
          </w:p>
          <w:p w:rsidR="00FA7E8F" w:rsidRDefault="00FA7E8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A7E8F">
        <w:tblPrEx>
          <w:tblCellMar>
            <w:top w:w="0" w:type="dxa"/>
            <w:bottom w:w="0" w:type="dxa"/>
          </w:tblCellMar>
        </w:tblPrEx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FA7E8F" w:rsidRDefault="00FA7E8F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A7E8F" w:rsidRDefault="00FA7E8F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</w:t>
            </w:r>
            <w:r w:rsidR="00E05906">
              <w:rPr>
                <w:sz w:val="27"/>
                <w:szCs w:val="27"/>
              </w:rPr>
              <w:t>одберё</w:t>
            </w:r>
            <w:r>
              <w:rPr>
                <w:sz w:val="27"/>
                <w:szCs w:val="27"/>
              </w:rPr>
              <w:t>зовское сельское поселение</w:t>
            </w:r>
          </w:p>
          <w:p w:rsidR="00FA7E8F" w:rsidRDefault="00FA7E8F">
            <w:pPr>
              <w:pStyle w:val="ab"/>
              <w:widowControl/>
              <w:spacing w:after="0"/>
              <w:rPr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A7E8F" w:rsidRDefault="00FA7E8F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16</w:t>
            </w:r>
            <w:r w:rsidR="00E60EE4">
              <w:rPr>
                <w:sz w:val="27"/>
                <w:szCs w:val="27"/>
                <w:lang w:val="ru-RU"/>
              </w:rPr>
              <w:t>82</w:t>
            </w:r>
            <w:r>
              <w:rPr>
                <w:sz w:val="27"/>
                <w:szCs w:val="27"/>
                <w:lang w:val="ru-RU"/>
              </w:rPr>
              <w:t xml:space="preserve"> </w:t>
            </w:r>
          </w:p>
          <w:p w:rsidR="00FA7E8F" w:rsidRDefault="00FA7E8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A7E8F">
        <w:tblPrEx>
          <w:tblCellMar>
            <w:top w:w="0" w:type="dxa"/>
            <w:bottom w:w="0" w:type="dxa"/>
          </w:tblCellMar>
        </w:tblPrEx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FA7E8F" w:rsidRDefault="00FA7E8F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A7E8F" w:rsidRDefault="00FA7E8F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Подмокринское сельское поселение</w:t>
            </w:r>
          </w:p>
          <w:p w:rsidR="00FA7E8F" w:rsidRDefault="00FA7E8F">
            <w:pPr>
              <w:pStyle w:val="ab"/>
              <w:widowControl/>
              <w:spacing w:after="0"/>
              <w:rPr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A7E8F" w:rsidRDefault="00FA7E8F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</w:t>
            </w:r>
            <w:r w:rsidR="00E60EE4">
              <w:rPr>
                <w:sz w:val="27"/>
                <w:szCs w:val="27"/>
                <w:lang w:val="ru-RU"/>
              </w:rPr>
              <w:t>374</w:t>
            </w:r>
          </w:p>
          <w:p w:rsidR="00FA7E8F" w:rsidRDefault="00FA7E8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A7E8F">
        <w:tblPrEx>
          <w:tblCellMar>
            <w:top w:w="0" w:type="dxa"/>
            <w:bottom w:w="0" w:type="dxa"/>
          </w:tblCellMar>
        </w:tblPrEx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FA7E8F" w:rsidRDefault="00FA7E8F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A7E8F" w:rsidRDefault="00FA7E8F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Протасовское сельское поселение</w:t>
            </w:r>
          </w:p>
          <w:p w:rsidR="00FA7E8F" w:rsidRDefault="00FA7E8F">
            <w:pPr>
              <w:pStyle w:val="ab"/>
              <w:widowControl/>
              <w:spacing w:after="0"/>
              <w:rPr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A7E8F" w:rsidRDefault="00E60EE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964</w:t>
            </w:r>
            <w:r w:rsidR="00FA7E8F">
              <w:rPr>
                <w:sz w:val="27"/>
                <w:szCs w:val="27"/>
                <w:lang w:val="ru-RU"/>
              </w:rPr>
              <w:t xml:space="preserve"> </w:t>
            </w:r>
          </w:p>
          <w:p w:rsidR="00FA7E8F" w:rsidRDefault="00FA7E8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A7E8F">
        <w:tblPrEx>
          <w:tblCellMar>
            <w:top w:w="0" w:type="dxa"/>
            <w:bottom w:w="0" w:type="dxa"/>
          </w:tblCellMar>
        </w:tblPrEx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FA7E8F" w:rsidRDefault="00FA7E8F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A7E8F" w:rsidRDefault="00FA7E8F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Спасско-Лутовиновское сельское поселение</w:t>
            </w:r>
          </w:p>
          <w:p w:rsidR="00FA7E8F" w:rsidRDefault="00FA7E8F">
            <w:pPr>
              <w:pStyle w:val="ab"/>
              <w:widowControl/>
              <w:spacing w:after="0"/>
              <w:rPr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A7E8F" w:rsidRDefault="00FA7E8F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19</w:t>
            </w:r>
            <w:r w:rsidR="00E60EE4">
              <w:rPr>
                <w:sz w:val="27"/>
                <w:szCs w:val="27"/>
                <w:lang w:val="ru-RU"/>
              </w:rPr>
              <w:t>24</w:t>
            </w:r>
            <w:r>
              <w:rPr>
                <w:sz w:val="27"/>
                <w:szCs w:val="27"/>
                <w:lang w:val="ru-RU"/>
              </w:rPr>
              <w:t xml:space="preserve"> </w:t>
            </w:r>
          </w:p>
          <w:p w:rsidR="00FA7E8F" w:rsidRDefault="00FA7E8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A7E8F">
        <w:tblPrEx>
          <w:tblCellMar>
            <w:top w:w="0" w:type="dxa"/>
            <w:bottom w:w="0" w:type="dxa"/>
          </w:tblCellMar>
        </w:tblPrEx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FA7E8F" w:rsidRDefault="00FA7E8F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A7E8F" w:rsidRDefault="00FA7E8F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Тельченское сельское поселение</w:t>
            </w:r>
          </w:p>
          <w:p w:rsidR="00FA7E8F" w:rsidRDefault="00FA7E8F">
            <w:pPr>
              <w:pStyle w:val="ab"/>
              <w:widowControl/>
              <w:spacing w:after="0"/>
              <w:rPr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A7E8F" w:rsidRDefault="00FA7E8F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15</w:t>
            </w:r>
            <w:r w:rsidR="00E60EE4">
              <w:rPr>
                <w:sz w:val="27"/>
                <w:szCs w:val="27"/>
                <w:lang w:val="ru-RU"/>
              </w:rPr>
              <w:t>31</w:t>
            </w:r>
            <w:r>
              <w:rPr>
                <w:sz w:val="27"/>
                <w:szCs w:val="27"/>
                <w:lang w:val="ru-RU"/>
              </w:rPr>
              <w:t xml:space="preserve"> </w:t>
            </w:r>
          </w:p>
          <w:p w:rsidR="00FA7E8F" w:rsidRDefault="00FA7E8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A7E8F">
        <w:tblPrEx>
          <w:tblCellMar>
            <w:top w:w="0" w:type="dxa"/>
            <w:bottom w:w="0" w:type="dxa"/>
          </w:tblCellMar>
        </w:tblPrEx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FA7E8F" w:rsidRDefault="00FA7E8F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A7E8F" w:rsidRDefault="00FA7E8F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Чахинское сельское поселение</w:t>
            </w:r>
          </w:p>
          <w:p w:rsidR="00FA7E8F" w:rsidRDefault="00FA7E8F">
            <w:pPr>
              <w:pStyle w:val="ab"/>
              <w:widowControl/>
              <w:spacing w:after="0"/>
              <w:rPr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A7E8F" w:rsidRDefault="00FA7E8F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7</w:t>
            </w:r>
            <w:r w:rsidR="00E60EE4">
              <w:rPr>
                <w:sz w:val="27"/>
                <w:szCs w:val="27"/>
                <w:lang w:val="ru-RU"/>
              </w:rPr>
              <w:t>80</w:t>
            </w:r>
            <w:r>
              <w:rPr>
                <w:sz w:val="27"/>
                <w:szCs w:val="27"/>
                <w:lang w:val="ru-RU"/>
              </w:rPr>
              <w:t xml:space="preserve"> </w:t>
            </w:r>
          </w:p>
          <w:p w:rsidR="00FA7E8F" w:rsidRDefault="00FA7E8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A7E8F">
        <w:tblPrEx>
          <w:tblCellMar>
            <w:top w:w="0" w:type="dxa"/>
            <w:bottom w:w="0" w:type="dxa"/>
          </w:tblCellMar>
        </w:tblPrEx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FA7E8F" w:rsidRDefault="00FA7E8F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A7E8F" w:rsidRDefault="00E05906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Черемошё</w:t>
            </w:r>
            <w:r w:rsidR="00FA7E8F">
              <w:rPr>
                <w:sz w:val="27"/>
                <w:szCs w:val="27"/>
              </w:rPr>
              <w:t>нское сельское поселение</w:t>
            </w:r>
          </w:p>
          <w:p w:rsidR="00FA7E8F" w:rsidRDefault="00FA7E8F">
            <w:pPr>
              <w:pStyle w:val="ab"/>
              <w:widowControl/>
              <w:spacing w:after="0"/>
              <w:rPr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A7E8F" w:rsidRDefault="00FA7E8F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5</w:t>
            </w:r>
            <w:r w:rsidR="00E60EE4">
              <w:rPr>
                <w:sz w:val="27"/>
                <w:szCs w:val="27"/>
                <w:lang w:val="ru-RU"/>
              </w:rPr>
              <w:t>91</w:t>
            </w:r>
            <w:r>
              <w:rPr>
                <w:sz w:val="27"/>
                <w:szCs w:val="27"/>
                <w:lang w:val="ru-RU"/>
              </w:rPr>
              <w:t xml:space="preserve"> </w:t>
            </w:r>
          </w:p>
          <w:p w:rsidR="00FA7E8F" w:rsidRDefault="00FA7E8F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</w:tbl>
    <w:p w:rsidR="00FA7E8F" w:rsidRDefault="00FA7E8F">
      <w:pPr>
        <w:rPr>
          <w:sz w:val="27"/>
          <w:szCs w:val="27"/>
          <w:lang w:val="ru-RU"/>
        </w:rPr>
      </w:pPr>
    </w:p>
    <w:p w:rsidR="00FA7E8F" w:rsidRDefault="00FA7E8F">
      <w:pPr>
        <w:rPr>
          <w:sz w:val="27"/>
          <w:szCs w:val="27"/>
          <w:lang w:val="ru-RU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851"/>
        <w:gridCol w:w="2126"/>
        <w:gridCol w:w="283"/>
        <w:gridCol w:w="2127"/>
      </w:tblGrid>
      <w:tr w:rsidR="00FA7E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E8F" w:rsidRDefault="00FA7E8F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Глава Мценского района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A7E8F" w:rsidRDefault="00FA7E8F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A7E8F" w:rsidRDefault="00FA7E8F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A7E8F" w:rsidRDefault="00FA7E8F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И.А. Грачёв</w:t>
            </w:r>
          </w:p>
        </w:tc>
      </w:tr>
      <w:tr w:rsidR="00FA7E8F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FA7E8F" w:rsidRDefault="00FA7E8F">
            <w:pPr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A7E8F" w:rsidRDefault="00FA7E8F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A7E8F" w:rsidRDefault="00FA7E8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A7E8F" w:rsidRDefault="00FA7E8F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A7E8F" w:rsidRDefault="00FA7E8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(фамилия, имя, отчество)</w:t>
            </w:r>
          </w:p>
        </w:tc>
      </w:tr>
      <w:tr w:rsidR="00FA7E8F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FA7E8F" w:rsidRDefault="00FA7E8F">
            <w:pPr>
              <w:rPr>
                <w:sz w:val="27"/>
                <w:szCs w:val="27"/>
                <w:lang w:val="ru-RU"/>
              </w:rPr>
            </w:pPr>
          </w:p>
          <w:p w:rsidR="00FA7E8F" w:rsidRDefault="00FA7E8F">
            <w:pPr>
              <w:pStyle w:val="Iauiue"/>
              <w:rPr>
                <w:lang w:val="en-US"/>
              </w:rPr>
            </w:pPr>
            <w:r>
              <w:rPr>
                <w:lang w:val="en-US"/>
              </w:rPr>
              <w:t>МП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A7E8F" w:rsidRDefault="00FA7E8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A7E8F" w:rsidRDefault="00FA7E8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A7E8F" w:rsidRDefault="00FA7E8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A7E8F" w:rsidRDefault="00FA7E8F">
            <w:pPr>
              <w:jc w:val="center"/>
              <w:rPr>
                <w:sz w:val="19"/>
                <w:szCs w:val="19"/>
              </w:rPr>
            </w:pPr>
          </w:p>
        </w:tc>
      </w:tr>
      <w:bookmarkEnd w:id="0"/>
    </w:tbl>
    <w:p w:rsidR="00FA7E8F" w:rsidRDefault="00FA7E8F">
      <w:pPr>
        <w:rPr>
          <w:lang w:val="ru-RU"/>
        </w:rPr>
      </w:pPr>
    </w:p>
    <w:sectPr w:rsidR="00FA7E8F">
      <w:pgSz w:w="11907" w:h="16840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F2"/>
    <w:rsid w:val="000B3B00"/>
    <w:rsid w:val="001122DA"/>
    <w:rsid w:val="003332DE"/>
    <w:rsid w:val="00A156F2"/>
    <w:rsid w:val="00A9390D"/>
    <w:rsid w:val="00E05906"/>
    <w:rsid w:val="00E60EE4"/>
    <w:rsid w:val="00EA43CA"/>
    <w:rsid w:val="00EC13EC"/>
    <w:rsid w:val="00ED1757"/>
    <w:rsid w:val="00FA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paragraph" w:customStyle="1" w:styleId="Iauiue">
    <w:name w:val="Iau?iue"/>
    <w:uiPriority w:val="9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Iniiaiieoeoo">
    <w:name w:val="Iniiaiie o?eoo"/>
    <w:uiPriority w:val="99"/>
  </w:style>
  <w:style w:type="paragraph" w:customStyle="1" w:styleId="Aaoieeeieiioeooe">
    <w:name w:val="Aa?oiee eieiioeooe"/>
    <w:basedOn w:val="Iauiue"/>
    <w:uiPriority w:val="99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  <w:lang w:val="en-US" w:eastAsia="x-none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  <w:lang w:val="en-US" w:eastAsia="x-none"/>
    </w:rPr>
  </w:style>
  <w:style w:type="paragraph" w:styleId="21">
    <w:name w:val="Body Text 2"/>
    <w:basedOn w:val="a"/>
    <w:link w:val="22"/>
    <w:uiPriority w:val="99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Times New Roman" w:hAnsi="Times New Roman" w:cs="Times New Roman"/>
      <w:sz w:val="20"/>
      <w:szCs w:val="20"/>
      <w:lang w:val="en-US" w:eastAsia="x-none"/>
    </w:rPr>
  </w:style>
  <w:style w:type="paragraph" w:styleId="a7">
    <w:name w:val="footnote text"/>
    <w:basedOn w:val="a"/>
    <w:link w:val="a8"/>
    <w:uiPriority w:val="99"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  <w:lang w:val="en-US" w:eastAsia="x-none"/>
    </w:rPr>
  </w:style>
  <w:style w:type="paragraph" w:styleId="a9">
    <w:name w:val="Body Text"/>
    <w:basedOn w:val="a"/>
    <w:link w:val="aa"/>
    <w:uiPriority w:val="99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ascii="Times New Roman" w:hAnsi="Times New Roman" w:cs="Times New Roman"/>
      <w:sz w:val="20"/>
      <w:szCs w:val="20"/>
      <w:lang w:val="en-US" w:eastAsia="x-none"/>
    </w:rPr>
  </w:style>
  <w:style w:type="paragraph" w:customStyle="1" w:styleId="ab">
    <w:name w:val="Ñîäåðæ"/>
    <w:basedOn w:val="a"/>
    <w:uiPriority w:val="99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rPr>
      <w:rFonts w:cs="Times New Roman"/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</w:style>
  <w:style w:type="character" w:customStyle="1" w:styleId="ae">
    <w:name w:val="Текст концевой сноски Знак"/>
    <w:basedOn w:val="a0"/>
    <w:link w:val="ad"/>
    <w:uiPriority w:val="99"/>
    <w:semiHidden/>
    <w:locked/>
    <w:rPr>
      <w:rFonts w:ascii="Times New Roman" w:hAnsi="Times New Roman" w:cs="Times New Roman"/>
      <w:sz w:val="20"/>
      <w:szCs w:val="20"/>
      <w:lang w:val="en-US" w:eastAsia="x-none"/>
    </w:rPr>
  </w:style>
  <w:style w:type="character" w:styleId="af">
    <w:name w:val="endnote reference"/>
    <w:basedOn w:val="a0"/>
    <w:uiPriority w:val="9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paragraph" w:customStyle="1" w:styleId="Iauiue">
    <w:name w:val="Iau?iue"/>
    <w:uiPriority w:val="9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Iniiaiieoeoo">
    <w:name w:val="Iniiaiie o?eoo"/>
    <w:uiPriority w:val="99"/>
  </w:style>
  <w:style w:type="paragraph" w:customStyle="1" w:styleId="Aaoieeeieiioeooe">
    <w:name w:val="Aa?oiee eieiioeooe"/>
    <w:basedOn w:val="Iauiue"/>
    <w:uiPriority w:val="99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  <w:lang w:val="en-US" w:eastAsia="x-none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  <w:lang w:val="en-US" w:eastAsia="x-none"/>
    </w:rPr>
  </w:style>
  <w:style w:type="paragraph" w:styleId="21">
    <w:name w:val="Body Text 2"/>
    <w:basedOn w:val="a"/>
    <w:link w:val="22"/>
    <w:uiPriority w:val="99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Times New Roman" w:hAnsi="Times New Roman" w:cs="Times New Roman"/>
      <w:sz w:val="20"/>
      <w:szCs w:val="20"/>
      <w:lang w:val="en-US" w:eastAsia="x-none"/>
    </w:rPr>
  </w:style>
  <w:style w:type="paragraph" w:styleId="a7">
    <w:name w:val="footnote text"/>
    <w:basedOn w:val="a"/>
    <w:link w:val="a8"/>
    <w:uiPriority w:val="99"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  <w:lang w:val="en-US" w:eastAsia="x-none"/>
    </w:rPr>
  </w:style>
  <w:style w:type="paragraph" w:styleId="a9">
    <w:name w:val="Body Text"/>
    <w:basedOn w:val="a"/>
    <w:link w:val="aa"/>
    <w:uiPriority w:val="99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ascii="Times New Roman" w:hAnsi="Times New Roman" w:cs="Times New Roman"/>
      <w:sz w:val="20"/>
      <w:szCs w:val="20"/>
      <w:lang w:val="en-US" w:eastAsia="x-none"/>
    </w:rPr>
  </w:style>
  <w:style w:type="paragraph" w:customStyle="1" w:styleId="ab">
    <w:name w:val="Ñîäåðæ"/>
    <w:basedOn w:val="a"/>
    <w:uiPriority w:val="99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rPr>
      <w:rFonts w:cs="Times New Roman"/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</w:style>
  <w:style w:type="character" w:customStyle="1" w:styleId="ae">
    <w:name w:val="Текст концевой сноски Знак"/>
    <w:basedOn w:val="a0"/>
    <w:link w:val="ad"/>
    <w:uiPriority w:val="99"/>
    <w:semiHidden/>
    <w:locked/>
    <w:rPr>
      <w:rFonts w:ascii="Times New Roman" w:hAnsi="Times New Roman" w:cs="Times New Roman"/>
      <w:sz w:val="20"/>
      <w:szCs w:val="20"/>
      <w:lang w:val="en-US" w:eastAsia="x-none"/>
    </w:rPr>
  </w:style>
  <w:style w:type="character" w:styleId="af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3.2риур_01.01.14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FCI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Most</dc:creator>
  <cp:keywords/>
  <dc:description/>
  <cp:lastModifiedBy>InternetUser</cp:lastModifiedBy>
  <cp:revision>2</cp:revision>
  <cp:lastPrinted>2012-07-02T06:02:00Z</cp:lastPrinted>
  <dcterms:created xsi:type="dcterms:W3CDTF">2014-05-19T07:21:00Z</dcterms:created>
  <dcterms:modified xsi:type="dcterms:W3CDTF">2014-05-19T07:21:00Z</dcterms:modified>
</cp:coreProperties>
</file>